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70" w:rsidRPr="00452670" w:rsidRDefault="00452670" w:rsidP="004526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670">
        <w:rPr>
          <w:rFonts w:ascii="Times New Roman" w:hAnsi="Times New Roman" w:cs="Times New Roman"/>
          <w:b/>
          <w:sz w:val="24"/>
          <w:szCs w:val="24"/>
        </w:rPr>
        <w:t>Аннотация к программе «Игровая экология 1»</w:t>
      </w:r>
    </w:p>
    <w:p w:rsidR="00452670" w:rsidRPr="00452670" w:rsidRDefault="00452670" w:rsidP="00452670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670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программа: дополнительная </w:t>
      </w:r>
      <w:proofErr w:type="spellStart"/>
      <w:r w:rsidRPr="00452670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452670">
        <w:rPr>
          <w:rFonts w:ascii="Times New Roman" w:hAnsi="Times New Roman" w:cs="Times New Roman"/>
          <w:sz w:val="24"/>
          <w:szCs w:val="24"/>
        </w:rPr>
        <w:t xml:space="preserve"> программа «Игровая экология 1» (далее - программа) представляет собой программу естественнонаучной направленности. - Конституция Российской Федерации. </w:t>
      </w:r>
    </w:p>
    <w:p w:rsidR="00452670" w:rsidRPr="00452670" w:rsidRDefault="00452670" w:rsidP="00452670">
      <w:pPr>
        <w:spacing w:after="0" w:line="240" w:lineRule="auto"/>
        <w:contextualSpacing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452670">
        <w:rPr>
          <w:rFonts w:ascii="Times New Roman" w:eastAsia="Batang" w:hAnsi="Times New Roman" w:cs="Times New Roman"/>
          <w:sz w:val="24"/>
          <w:szCs w:val="24"/>
          <w:lang w:eastAsia="ko-KR"/>
        </w:rPr>
        <w:t>- Федеральный закон РФ «Об образовании в Российской Федерации» № 273-ФЗ от 29.12.2012.</w:t>
      </w:r>
    </w:p>
    <w:p w:rsidR="00452670" w:rsidRPr="00452670" w:rsidRDefault="00452670" w:rsidP="00452670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670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29 августа 2013 г. № 196 «Об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452670">
        <w:rPr>
          <w:rFonts w:ascii="Times New Roman" w:hAnsi="Times New Roman" w:cs="Times New Roman"/>
          <w:bCs/>
          <w:sz w:val="24"/>
          <w:szCs w:val="24"/>
        </w:rPr>
        <w:t>;</w:t>
      </w:r>
    </w:p>
    <w:p w:rsidR="00452670" w:rsidRPr="00452670" w:rsidRDefault="00452670" w:rsidP="00452670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670">
        <w:rPr>
          <w:rFonts w:ascii="Times New Roman" w:hAnsi="Times New Roman" w:cs="Times New Roman"/>
          <w:bCs/>
          <w:sz w:val="24"/>
          <w:szCs w:val="24"/>
        </w:rPr>
        <w:t xml:space="preserve">- Постановление Главного государственного санитарного врача Российской Федерации 28.09.2020. N 28 г. Москва «Об утверждении </w:t>
      </w:r>
      <w:proofErr w:type="spellStart"/>
      <w:r w:rsidRPr="00452670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452670">
        <w:rPr>
          <w:rFonts w:ascii="Times New Roman" w:hAnsi="Times New Roman" w:cs="Times New Roman"/>
          <w:bCs/>
          <w:sz w:val="24"/>
          <w:szCs w:val="24"/>
        </w:rPr>
        <w:t xml:space="preserve"> 2.4.3648- 20  «Санитарно-эпидемиологические требования к организациям воспитания и обучения, отдыха и оздоровления детей и молодежи»- </w:t>
      </w:r>
    </w:p>
    <w:p w:rsidR="00452670" w:rsidRPr="00452670" w:rsidRDefault="00452670" w:rsidP="00452670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2670">
        <w:rPr>
          <w:rFonts w:ascii="Times New Roman" w:hAnsi="Times New Roman" w:cs="Times New Roman"/>
          <w:bCs/>
          <w:sz w:val="24"/>
          <w:szCs w:val="24"/>
        </w:rPr>
        <w:t>Концепция развития дополнительного образования детей от 4 сентября 2014 г. № 1726-р.</w:t>
      </w:r>
    </w:p>
    <w:p w:rsidR="00452670" w:rsidRPr="00452670" w:rsidRDefault="00452670" w:rsidP="00452670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2670">
        <w:rPr>
          <w:rFonts w:ascii="Times New Roman" w:hAnsi="Times New Roman" w:cs="Times New Roman"/>
          <w:sz w:val="24"/>
          <w:szCs w:val="24"/>
        </w:rPr>
        <w:t>- Концепция духовно-нравственного развития и воспитания личности гражданина России.</w:t>
      </w:r>
    </w:p>
    <w:p w:rsidR="00452670" w:rsidRPr="00452670" w:rsidRDefault="00452670" w:rsidP="00452670">
      <w:p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526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Методические рекомендации по проектированию дополнительных </w:t>
      </w:r>
      <w:proofErr w:type="spellStart"/>
      <w:r w:rsidRPr="00452670">
        <w:rPr>
          <w:rFonts w:ascii="Times New Roman" w:eastAsia="Batang" w:hAnsi="Times New Roman" w:cs="Times New Roman"/>
          <w:sz w:val="24"/>
          <w:szCs w:val="24"/>
          <w:lang w:eastAsia="ko-KR"/>
        </w:rPr>
        <w:t>общеразвивающих</w:t>
      </w:r>
      <w:proofErr w:type="spellEnd"/>
      <w:r w:rsidRPr="004526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программ (включая </w:t>
      </w:r>
      <w:proofErr w:type="spellStart"/>
      <w:r w:rsidRPr="00452670">
        <w:rPr>
          <w:rFonts w:ascii="Times New Roman" w:eastAsia="Batang" w:hAnsi="Times New Roman" w:cs="Times New Roman"/>
          <w:sz w:val="24"/>
          <w:szCs w:val="24"/>
          <w:lang w:eastAsia="ko-KR"/>
        </w:rPr>
        <w:t>разноуровневые</w:t>
      </w:r>
      <w:proofErr w:type="spellEnd"/>
      <w:r w:rsidRPr="004526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09-3242).</w:t>
      </w:r>
    </w:p>
    <w:p w:rsidR="00452670" w:rsidRPr="00452670" w:rsidRDefault="00452670" w:rsidP="0045267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bookmarkStart w:id="0" w:name="_Toc494390716"/>
      <w:bookmarkStart w:id="1" w:name="_Toc496102311"/>
      <w:bookmarkStart w:id="2" w:name="_Toc504555029"/>
      <w:r w:rsidRPr="004526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Методические рекомендации </w:t>
      </w:r>
      <w:r w:rsidRPr="00452670">
        <w:rPr>
          <w:rFonts w:ascii="Times New Roman" w:eastAsia="Batang" w:hAnsi="Times New Roman" w:cs="Times New Roman"/>
          <w:caps/>
          <w:sz w:val="24"/>
          <w:szCs w:val="24"/>
          <w:lang w:eastAsia="ko-KR"/>
        </w:rPr>
        <w:t xml:space="preserve">Минобрнауки </w:t>
      </w:r>
      <w:r w:rsidRPr="00452670">
        <w:rPr>
          <w:rFonts w:ascii="Times New Roman" w:eastAsia="Batang" w:hAnsi="Times New Roman" w:cs="Times New Roman"/>
          <w:sz w:val="24"/>
          <w:szCs w:val="24"/>
          <w:lang w:eastAsia="ko-KR"/>
        </w:rPr>
        <w:t>РОССИИ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 от 29.03.2016 №ВК-641/09.</w:t>
      </w:r>
      <w:bookmarkEnd w:id="0"/>
      <w:bookmarkEnd w:id="1"/>
      <w:bookmarkEnd w:id="2"/>
    </w:p>
    <w:p w:rsidR="00452670" w:rsidRPr="00452670" w:rsidRDefault="00452670" w:rsidP="00452670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2670">
        <w:rPr>
          <w:rFonts w:ascii="Times New Roman" w:hAnsi="Times New Roman" w:cs="Times New Roman"/>
          <w:sz w:val="24"/>
          <w:szCs w:val="24"/>
        </w:rPr>
        <w:t>- Устав МБУДО «ЦВР «Сибиряк» г</w:t>
      </w:r>
      <w:proofErr w:type="gramStart"/>
      <w:r w:rsidRPr="00452670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452670">
        <w:rPr>
          <w:rFonts w:ascii="Times New Roman" w:hAnsi="Times New Roman" w:cs="Times New Roman"/>
          <w:sz w:val="24"/>
          <w:szCs w:val="24"/>
        </w:rPr>
        <w:t>рги».</w:t>
      </w:r>
    </w:p>
    <w:p w:rsidR="00452670" w:rsidRPr="00452670" w:rsidRDefault="00452670" w:rsidP="00452670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670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 МБУДО «ЦВР «Сибиряк» г</w:t>
      </w:r>
      <w:proofErr w:type="gramStart"/>
      <w:r w:rsidRPr="00452670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452670">
        <w:rPr>
          <w:rFonts w:ascii="Times New Roman" w:hAnsi="Times New Roman" w:cs="Times New Roman"/>
          <w:sz w:val="24"/>
          <w:szCs w:val="24"/>
        </w:rPr>
        <w:t>рги».</w:t>
      </w:r>
    </w:p>
    <w:p w:rsidR="00452670" w:rsidRPr="00452670" w:rsidRDefault="00452670" w:rsidP="00452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670">
        <w:rPr>
          <w:rFonts w:ascii="Times New Roman" w:hAnsi="Times New Roman" w:cs="Times New Roman"/>
          <w:b/>
          <w:sz w:val="24"/>
          <w:szCs w:val="24"/>
        </w:rPr>
        <w:t>Программа стартового уровня</w:t>
      </w:r>
      <w:r w:rsidRPr="004526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2670" w:rsidRPr="00452670" w:rsidRDefault="00452670" w:rsidP="00452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452670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452670">
        <w:rPr>
          <w:rFonts w:ascii="Times New Roman" w:hAnsi="Times New Roman" w:cs="Times New Roman"/>
          <w:sz w:val="24"/>
          <w:szCs w:val="24"/>
        </w:rPr>
        <w:t xml:space="preserve"> программы заключается в том, что полученные знания, умения и навыки, в т.ч. </w:t>
      </w:r>
      <w:proofErr w:type="spellStart"/>
      <w:r w:rsidRPr="0045267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52670">
        <w:rPr>
          <w:rFonts w:ascii="Times New Roman" w:hAnsi="Times New Roman" w:cs="Times New Roman"/>
          <w:sz w:val="24"/>
          <w:szCs w:val="24"/>
        </w:rPr>
        <w:t>, учащиеся смогут использовать на занятиях в школе и применять в дальнейшей жизни. А главное, будут знать, как экологически правильно вести себя в окружающей действительности.</w:t>
      </w:r>
    </w:p>
    <w:p w:rsidR="00452670" w:rsidRPr="00452670" w:rsidRDefault="00452670" w:rsidP="0045267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</w:rPr>
      </w:pPr>
      <w:r w:rsidRPr="00452670">
        <w:rPr>
          <w:b/>
        </w:rPr>
        <w:t>Педагогическая целесообразность.</w:t>
      </w:r>
      <w:r>
        <w:rPr>
          <w:b/>
        </w:rPr>
        <w:t xml:space="preserve"> </w:t>
      </w:r>
      <w:r w:rsidRPr="00452670">
        <w:rPr>
          <w:color w:val="000000"/>
        </w:rPr>
        <w:t xml:space="preserve">В последние годы особый интерес приобретают игровые формы обучения, которые используются в учебном процессе при изучении </w:t>
      </w:r>
      <w:proofErr w:type="gramStart"/>
      <w:r w:rsidRPr="00452670">
        <w:rPr>
          <w:color w:val="000000"/>
        </w:rPr>
        <w:t>обучающими</w:t>
      </w:r>
      <w:proofErr w:type="gramEnd"/>
      <w:r w:rsidRPr="00452670">
        <w:rPr>
          <w:color w:val="000000"/>
        </w:rPr>
        <w:t xml:space="preserve"> природных объектов, явлений и экосистем. Экологические игры позволяют сместить акцент с усвоения обучающимися готовых знаний на самостоятельный поиск решений предложенных игровых задач, что способствует умственному воспитани</w:t>
      </w:r>
      <w:proofErr w:type="gramStart"/>
      <w:r w:rsidRPr="00452670">
        <w:rPr>
          <w:color w:val="000000"/>
        </w:rPr>
        <w:t>ю</w:t>
      </w:r>
      <w:r w:rsidRPr="00452670">
        <w:rPr>
          <w:rStyle w:val="c13"/>
          <w:color w:val="000000" w:themeColor="text1"/>
          <w:shd w:val="clear" w:color="auto" w:fill="FFFFFF"/>
        </w:rPr>
        <w:t>(</w:t>
      </w:r>
      <w:proofErr w:type="gramEnd"/>
      <w:r w:rsidRPr="00452670">
        <w:rPr>
          <w:rStyle w:val="c13"/>
          <w:color w:val="000000" w:themeColor="text1"/>
          <w:shd w:val="clear" w:color="auto" w:fill="FFFFFF"/>
        </w:rPr>
        <w:t>умение наблюдать, сравнивать, анализировать, отстаивать собственную точку зрения и др.).</w:t>
      </w:r>
    </w:p>
    <w:p w:rsidR="00452670" w:rsidRPr="00452670" w:rsidRDefault="00452670" w:rsidP="004526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670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 w:rsidRPr="00452670">
        <w:rPr>
          <w:rFonts w:ascii="Times New Roman" w:hAnsi="Times New Roman" w:cs="Times New Roman"/>
          <w:sz w:val="24"/>
          <w:szCs w:val="24"/>
        </w:rPr>
        <w:t>о</w:t>
      </w:r>
      <w:r w:rsidRPr="00452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бучение учащихся правильному восприятию и пониманию экологической информации, умению правильно использовать её.</w:t>
      </w:r>
    </w:p>
    <w:p w:rsidR="00452670" w:rsidRPr="00452670" w:rsidRDefault="00452670" w:rsidP="004526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26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 программы:</w:t>
      </w:r>
    </w:p>
    <w:p w:rsidR="00452670" w:rsidRPr="00452670" w:rsidRDefault="00452670" w:rsidP="004526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52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обучающие: развивать интерес учащихся к экологии;</w:t>
      </w:r>
      <w:proofErr w:type="gramEnd"/>
    </w:p>
    <w:p w:rsidR="00452670" w:rsidRPr="00452670" w:rsidRDefault="00452670" w:rsidP="004526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2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452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воспитательные</w:t>
      </w:r>
      <w:proofErr w:type="gramEnd"/>
      <w:r w:rsidRPr="00452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воспитывать осознанно-бережное отношение к природе;</w:t>
      </w:r>
    </w:p>
    <w:p w:rsidR="00452670" w:rsidRPr="00452670" w:rsidRDefault="00452670" w:rsidP="004526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2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развивающие: сформировать понимание взаимосвязи в природе и места человека в окружающей природной среде.</w:t>
      </w:r>
    </w:p>
    <w:p w:rsidR="00452670" w:rsidRPr="00452670" w:rsidRDefault="00452670" w:rsidP="004526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526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Отличительные особенности программы</w:t>
      </w:r>
    </w:p>
    <w:p w:rsidR="00452670" w:rsidRPr="00452670" w:rsidRDefault="00452670" w:rsidP="00452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670">
        <w:rPr>
          <w:rFonts w:ascii="Times New Roman" w:hAnsi="Times New Roman" w:cs="Times New Roman"/>
          <w:sz w:val="24"/>
          <w:szCs w:val="24"/>
        </w:rPr>
        <w:t>Программа предполагает обучение в игровой форме. Учащиеся слушают и обсуждают экологические сказки, рассказы, работают с экологическими рисунками, составляют самостоятельно рассказы, что способствует развитию творческих способностей детей.</w:t>
      </w:r>
    </w:p>
    <w:p w:rsidR="00452670" w:rsidRPr="00452670" w:rsidRDefault="00452670" w:rsidP="004526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52670">
        <w:rPr>
          <w:rFonts w:ascii="Times New Roman" w:hAnsi="Times New Roman" w:cs="Times New Roman"/>
          <w:sz w:val="24"/>
          <w:szCs w:val="24"/>
        </w:rPr>
        <w:t xml:space="preserve">Обучение предусматривает получение знаний не только на учебных занятиях, но и во время практической работы, экологических праздников и нацелено на общее развитие </w:t>
      </w:r>
      <w:r w:rsidRPr="00452670">
        <w:rPr>
          <w:rFonts w:ascii="Times New Roman" w:hAnsi="Times New Roman" w:cs="Times New Roman"/>
          <w:sz w:val="24"/>
          <w:szCs w:val="24"/>
        </w:rPr>
        <w:lastRenderedPageBreak/>
        <w:t>детей, предполагает развитие наблюдательности, внимания и т.д</w:t>
      </w:r>
      <w:proofErr w:type="gramStart"/>
      <w:r w:rsidRPr="00452670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452670">
        <w:rPr>
          <w:rFonts w:ascii="Times New Roman" w:hAnsi="Times New Roman" w:cs="Times New Roman"/>
          <w:sz w:val="24"/>
          <w:szCs w:val="24"/>
        </w:rPr>
        <w:t>атрагиваются проблемы, особо волнующие учащихся (здоровье человека, экология района, пришкольной территории).</w:t>
      </w:r>
    </w:p>
    <w:p w:rsidR="00452670" w:rsidRPr="00452670" w:rsidRDefault="00452670" w:rsidP="004526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526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Формы и режим занятий: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452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очная;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52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групповая, коллективная, индивидуальная;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52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наполняемость учебной группы по годам обучения согласно Уставу учреждения: 1 год до 15 учащихся; 2 год до 12 учащихся;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52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 учебной группы - смешанный;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52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набор учащихся в учебную группу – свободный.</w:t>
      </w:r>
    </w:p>
    <w:p w:rsidR="00452670" w:rsidRPr="00452670" w:rsidRDefault="00452670" w:rsidP="004526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26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Срок реализации </w:t>
      </w:r>
      <w:r w:rsidRPr="00452670">
        <w:rPr>
          <w:rFonts w:ascii="Times New Roman" w:hAnsi="Times New Roman" w:cs="Times New Roman"/>
          <w:sz w:val="24"/>
          <w:szCs w:val="24"/>
        </w:rPr>
        <w:t>программы</w:t>
      </w:r>
      <w:r w:rsidRPr="00452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составляет 1 год, 72 часа в год. Каждое занятие ведется 2 раза в неделю по 30, внутри каждого занятия проводится 10 минутный перерыв (физкультминутка).</w:t>
      </w:r>
    </w:p>
    <w:p w:rsidR="00452670" w:rsidRPr="00452670" w:rsidRDefault="00452670" w:rsidP="00452670">
      <w:pPr>
        <w:pStyle w:val="a3"/>
        <w:spacing w:before="0" w:beforeAutospacing="0" w:after="0" w:afterAutospacing="0"/>
        <w:ind w:firstLine="709"/>
        <w:jc w:val="both"/>
      </w:pPr>
      <w:r w:rsidRPr="00452670">
        <w:rPr>
          <w:bCs/>
        </w:rPr>
        <w:t>Возраст</w:t>
      </w:r>
      <w:r w:rsidRPr="00452670">
        <w:t xml:space="preserve"> детей, участвующих в реализации данной программы - 5-7 лет.</w:t>
      </w:r>
    </w:p>
    <w:p w:rsidR="00452670" w:rsidRPr="00452670" w:rsidRDefault="00452670" w:rsidP="004526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2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определения качества усвоения программы разработана программа диагностических исследований, которая позволяет отслеживать успешность и достижения каждого учащегося в течение всех учебных лет. Это помогает корректировать программу, работу с учащимися. </w:t>
      </w:r>
    </w:p>
    <w:p w:rsidR="00452670" w:rsidRPr="00452670" w:rsidRDefault="00452670" w:rsidP="004526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26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После обучения учащиеся приобретают знания:</w:t>
      </w:r>
      <w:r w:rsidRPr="00452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знают названия нескольких декоративных растений; знают о водной среде и её обитателях; знают все изученные виды овощей и фруктов, их отличительные признаки</w:t>
      </w:r>
      <w:r w:rsidRPr="004526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; </w:t>
      </w:r>
      <w:r w:rsidRPr="00452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знают названия домашних и диких животных, их отличительные признаки</w:t>
      </w:r>
      <w:r w:rsidRPr="004526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;</w:t>
      </w:r>
      <w:r w:rsidRPr="00452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знают характерные признаки смены времен года; знают, как поддерживать свой организм здоровым; знают названия основных материков планеты Земля, их представителей растительного и животного сообщества.</w:t>
      </w:r>
    </w:p>
    <w:p w:rsidR="00452670" w:rsidRPr="00452670" w:rsidRDefault="00452670" w:rsidP="004526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4526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Учащиеся приобретают умения: </w:t>
      </w:r>
      <w:r w:rsidRPr="00452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умеют ухаживать за комнатными растениями; умеют составлять рассказ о животных; умеют работать с глобусом.</w:t>
      </w:r>
    </w:p>
    <w:p w:rsidR="00452670" w:rsidRPr="00452670" w:rsidRDefault="00452670" w:rsidP="004526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52670" w:rsidRPr="00452670" w:rsidRDefault="00452670" w:rsidP="004526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3228" w:rsidRPr="00452670" w:rsidRDefault="00613228">
      <w:pPr>
        <w:rPr>
          <w:sz w:val="24"/>
          <w:szCs w:val="24"/>
        </w:rPr>
      </w:pPr>
    </w:p>
    <w:sectPr w:rsidR="00613228" w:rsidRPr="00452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52670"/>
    <w:rsid w:val="00452670"/>
    <w:rsid w:val="0061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452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733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sibir</dc:creator>
  <cp:keywords/>
  <dc:description/>
  <cp:lastModifiedBy>sibir</cp:lastModifiedBy>
  <cp:revision>2</cp:revision>
  <dcterms:created xsi:type="dcterms:W3CDTF">2021-09-09T04:58:00Z</dcterms:created>
  <dcterms:modified xsi:type="dcterms:W3CDTF">2021-09-09T05:02:00Z</dcterms:modified>
</cp:coreProperties>
</file>